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4B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4BB">
        <w:rPr>
          <w:rFonts w:ascii="Times New Roman" w:hAnsi="Times New Roman" w:cs="Times New Roman"/>
          <w:b/>
          <w:sz w:val="24"/>
          <w:szCs w:val="24"/>
        </w:rPr>
        <w:t xml:space="preserve">«Колокольчик» </w:t>
      </w:r>
      <w:proofErr w:type="spellStart"/>
      <w:r w:rsidRPr="008214BB">
        <w:rPr>
          <w:rFonts w:ascii="Times New Roman" w:hAnsi="Times New Roman" w:cs="Times New Roman"/>
          <w:b/>
          <w:sz w:val="24"/>
          <w:szCs w:val="24"/>
        </w:rPr>
        <w:t>Пуровского</w:t>
      </w:r>
      <w:proofErr w:type="spellEnd"/>
      <w:r w:rsidRPr="008214BB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214BB">
        <w:rPr>
          <w:rFonts w:ascii="Times New Roman" w:hAnsi="Times New Roman" w:cs="Times New Roman"/>
          <w:b/>
          <w:sz w:val="36"/>
          <w:szCs w:val="36"/>
        </w:rPr>
        <w:t>Организация предметно-пространственной развивающей среды в старшей группе детей с РАС</w:t>
      </w:r>
    </w:p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14BB" w:rsidRPr="008214BB" w:rsidRDefault="008214BB" w:rsidP="008214B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214B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75200" cy="3581400"/>
            <wp:effectExtent l="6350" t="0" r="0" b="0"/>
            <wp:docPr id="2" name="Рисунок 2" descr="C:\Users\ASUS\Desktop\развивающая среда РАС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звивающая среда РАС\IMG_1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7311" cy="35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 воспитатели старшей группы:</w:t>
      </w:r>
    </w:p>
    <w:p w:rsidR="008214BB" w:rsidRDefault="008214BB" w:rsidP="008214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Шевчук А.Е, Дмитриева И.В</w:t>
      </w:r>
    </w:p>
    <w:p w:rsidR="008214BB" w:rsidRDefault="008214BB" w:rsidP="008214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14BB" w:rsidRDefault="008214BB" w:rsidP="008214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097C94" w:rsidRPr="00097C94" w:rsidRDefault="00097C94" w:rsidP="008214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lastRenderedPageBreak/>
        <w:t>Организация специальных образовательных условий в ДОО, имеющей воспитанников с РАС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        АУТИЗМ (РАС) – это крайняя форма нарушения контактов, уход от реальности в мир собственных переживаний, постоянное нарушение развития, которое проявляется в течение первых трех лет жизни и является следствием неврологического расстройства.  Дефект в системе, отвечающей за восприятие внешних стимулов, который заставляет ребенка обостренно реагировать на одни явления внешнего мира и почти не замечать другие. 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Таким образом, это заболевание диагностируется при наличии трех симптомов: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-недостатка социальных взаимодействий;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 нарушения взаимной коммуникации;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-стереотипное поведение.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        В связи с высокой частотой встречаемости аутистических расстройств велика вероятность нахождения ребенка с РДА практически в каждом образовательном учреждении.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       Для успешной интеграции детей с аутизмом необходимы специальные образовательные условия: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-Компетентность команды персонала (знают и учитывают особенности детей с РАС, используют методы, позволяющие развить навыки, устранить нежелательные формы поведения)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Интеграция и координация: совместное планирование, ведение тетрадей взаимодействия, таблиц взаимосвязанной </w:t>
      </w:r>
      <w:proofErr w:type="gramStart"/>
      <w:r w:rsidRPr="00097C94">
        <w:rPr>
          <w:rFonts w:ascii="Times New Roman" w:hAnsi="Times New Roman" w:cs="Times New Roman"/>
          <w:sz w:val="24"/>
          <w:szCs w:val="24"/>
        </w:rPr>
        <w:t>работы,  работа</w:t>
      </w:r>
      <w:proofErr w:type="gramEnd"/>
      <w:r w:rsidRPr="00097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C9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097C94">
        <w:rPr>
          <w:rFonts w:ascii="Times New Roman" w:hAnsi="Times New Roman" w:cs="Times New Roman"/>
          <w:sz w:val="24"/>
          <w:szCs w:val="24"/>
        </w:rPr>
        <w:t>, через построение и реализацию адаптированных образовательных программ.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-Организация среды, позволяющая компенсировать отсутствующие навыки, то есть с одной стороны нужно направлять усилия на адаптацию ребенка к социуму, а с другой - адаптировать среду к особенностям и потребностям ребенка.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-Взаимодействие с родителями (законными представителями)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-Привлечение дополнительных ресурсов (индивидуализация, малая группа, постепенная интеграция, услуги </w:t>
      </w:r>
      <w:proofErr w:type="spellStart"/>
      <w:r w:rsidRPr="00097C94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097C94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Конечной целью оказания помощи детям с РАС является повышение качества жизни человека: уровня самостоятельности; возможности устанавливать социальные отношения;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возможности получить образования и профессию; доступ к активному отдыху и досугу.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Таким образом, необходимо, чтобы работа с одной стороны была направлена на формирование новых навыков и устранение нежелательных форм поведения (агрессии, </w:t>
      </w:r>
      <w:proofErr w:type="spellStart"/>
      <w:r w:rsidRPr="00097C94">
        <w:rPr>
          <w:rFonts w:ascii="Times New Roman" w:hAnsi="Times New Roman" w:cs="Times New Roman"/>
          <w:sz w:val="24"/>
          <w:szCs w:val="24"/>
        </w:rPr>
        <w:t>аутоагрессии</w:t>
      </w:r>
      <w:proofErr w:type="spellEnd"/>
      <w:r w:rsidRPr="00097C94">
        <w:rPr>
          <w:rFonts w:ascii="Times New Roman" w:hAnsi="Times New Roman" w:cs="Times New Roman"/>
          <w:sz w:val="24"/>
          <w:szCs w:val="24"/>
        </w:rPr>
        <w:t>, истерик), которые препятствуют социализации. С другой стороны, необходимо создавать специальные условия (среду), которая позволит компенсировать отсутствующий навык.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Организация предметно-пространственной развивающей среды в ДОО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При создании среды для организации образовательного процесса с детьми, имеющими РАС, большое значение имеют: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организация пространства;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организация времени;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организация социального окружения.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Организация пространства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Пространство, организованное для работы с детьми, имеющими РАС, характеризуется: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-привлекательностью;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-упорядоченностью и постоянством;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 функциональностью;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-немногочисленностью;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-единством игрового пространства в группе (один ковер, рабочий стол и др.), но в то же время зонированием (мелкие маты, ширмы и др.).</w:t>
      </w:r>
    </w:p>
    <w:p w:rsidR="00097C94" w:rsidRPr="00097C94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687" cy="1898015"/>
            <wp:effectExtent l="0" t="7620" r="0" b="0"/>
            <wp:docPr id="1" name="Рисунок 1" descr="C:\Users\ASUS\Desktop\развивающая среда РАС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звивающая среда РАС\IMG_1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401" cy="18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3612" cy="1885209"/>
            <wp:effectExtent l="9525" t="0" r="0" b="0"/>
            <wp:docPr id="3" name="Рисунок 3" descr="C:\Users\ASUS\Desktop\развивающая среда РАС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звивающая среда РАС\IMG_1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668" cy="18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6678" cy="1872509"/>
            <wp:effectExtent l="7303" t="0" r="6667" b="6668"/>
            <wp:docPr id="4" name="Рисунок 4" descr="C:\Users\ASUS\Desktop\развивающая среда РАС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звивающая среда РАС\IMG_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0178" cy="18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Пространство ДОУ, в т. ч. помещения группы, кабинеты специалистов, условно необходимо разделить на зоны. Зоны должны быть оборудованы в соответствии с их функциональным назначением. Определенные виды деятельности выполняются в соответствующих зонах.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Пространство, организованное в ДОУ, должно обязательно учитывать интересы и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потребности ребенка с РАС. Оформленное помещение должно быть для него привлекательным. Среди оборудования и материалов, доступных для ребенка с РАС, должны быть его любимые игрушки, предметы. При организации пространства в ДОУ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используются дополнительные визуальные средства, в т. ч. фотографии, информационные таблички, пиктограммы, иллюстрации правил поведения, визуальные сценарии и др.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Визуальные средства, подсказки условно подразделяются на три вида: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ориентировочные;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коммуникативные;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социально-поведенческие.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Примеры ориентировочных подсказок: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Использование маленьких фотографий ребенка или привлекательного цвета для обозначения вещей, которыми он пользуется в группе (стула, стола, шкафчика, крючка для полотенца и т. д.).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Размещение на стене перед входом в группу стенда с фотографиями воспитателей и детей, посещающих группу.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Размещение на дверях кабинетов для индивидуальных занятий фотографий педагогов (специалистов: учителя-логопеда, учителя-дефектолога, педагога-психолога), работающих в этих кабинетах.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Обозначение определенных помещений при помощи информационных табличек. Например, на двери раздевалки может быть повешена пиктограмма с изображением одевающегося / раздевающегося человека и др.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Такие пиктограммы дают ребенку возможность не только ориентироваться в окружающем мире, но и напоминают, какие социальные действия можно осуществлять в конкретном помещении / зоне. Они являются сигналом для выполнения определенных социальных действий.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 качестве коммуникативных подсказок используются таблички с печатным текстом, которые размещаются в соответствующих местах. Доказано и мы своим опытом работы можем подтвердить, что многие дети с РАС очень быстро обучаются чтению, причем делают это самостоятельно. Это может быть связано с особенностями мозговых структур, особенностями восприятия информации. Примеры коммуникативных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табличек: «ПОМОГИ», «ДАЙ ПИТЬ», «ОТКРОЙ ДВЕРЬ» — на входной двери;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 качестве социально-поведенческих подсказок могут использоваться: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Иллюстрированные списки правил поведения. Правила поведения иллюстрируются при помощи наглядных изображений тех действий, которые можно и нельзя делать в детском саду.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Серии картинок, иллюстрирующие алгоритм социальных действий. (раздевание-одевание, прием пищи и др.)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lastRenderedPageBreak/>
        <w:t>Обязательным условием при организации пространства для детей с РАС является наличие в нем средств коммуникации, в т. ч. коммуникативной доски, коммуникативного альбома, которые позволяют ребенку и окружающим его людям общаться.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Коммуникативная доска и коммуникативный альбом включают: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фотографии близких людей;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фотографии и пиктограммы с изображением любимых видов деятельности ребенка;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фотографии, пиктограммы, связанные с удовлетворением физиологических потребностей ребенка (вода, еда, туалет);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фотографии, пиктограммы с изображением эмоций ребенка;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пиктограммы, иллюстрирующие базовые коммуникативные функции (в т. ч.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просьбу о помощи, приветствие, отказ, согласие и т. д.).</w:t>
      </w:r>
    </w:p>
    <w:p w:rsidR="00097C94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92B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521" cy="2886391"/>
            <wp:effectExtent l="4762" t="0" r="4763" b="4762"/>
            <wp:docPr id="5" name="Рисунок 5" descr="C:\Users\ASUS\Desktop\развивающая среда РАС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звивающая среда РАС\IMG_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440" cy="28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8885" cy="2849164"/>
            <wp:effectExtent l="0" t="1270" r="0" b="0"/>
            <wp:docPr id="6" name="Рисунок 6" descr="C:\Users\ASUS\Desktop\развивающая среда РАС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звивающая среда РАС\IMG_1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940" cy="28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92B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92B" w:rsidRPr="00097C94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Для того чтобы игровое пространство было привлекательным, подбираются интересные для ребенка, красочные (но не пестрые), легко узнаваемые и удобные в использовании игровые материалы. В ходе обучения используются разнообразные игрушки и игры, которые обеспечивают возможность обучения различным игровым действиям (приведенное здесь разделение весьма условно): игрушки для конструирования, механические заводные, музыкальные кнопочные игрушки; игровые материалы для подвижных игр; настольные и дидактические игры и др.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   Специфика организации учебного пространства для ребенка с РАС при проведении групповых занятий заключается в создании наглядного расписания, иллюстрирующего последовательность выполняемых заданий, и использовании наглядных дидактических материалов. Дидактические материалы для ребенка с РАС, использующиеся на групповых занятиях, должны наглядно и понятно иллюстрировать конкретные действия с ними.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Организация времени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Для детей с РАС большое значение имеет организация времени. Это связано с тем,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что в их сознании с трудом формируются временные представления, структура времени, последовательность временных событий.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Таким образом, необходима работа по организации времени. Организация времени включает упорядочивание режима дня и составление расписания занятий. Упорядочивание режима дня осуществляется путем его визуализации, наглядной демонстрации. Визуализация осуществляется при помощи фотографий или карточек, иллюстрирующих последовательность событий, происходящих в течение дня. Благодаря таким визуальным подсказкам ребенок понимает, что нужно делать в определенный момент времени.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 качестве символов для обозначения определенных событий могут быть использованы: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— различные предметы, символизирующие определенное событие (например, </w:t>
      </w:r>
      <w:proofErr w:type="spellStart"/>
      <w:r w:rsidRPr="00097C94">
        <w:rPr>
          <w:rFonts w:ascii="Times New Roman" w:hAnsi="Times New Roman" w:cs="Times New Roman"/>
          <w:sz w:val="24"/>
          <w:szCs w:val="24"/>
        </w:rPr>
        <w:t>мя</w:t>
      </w:r>
      <w:proofErr w:type="spellEnd"/>
      <w:r w:rsidRPr="00097C94">
        <w:rPr>
          <w:rFonts w:ascii="Times New Roman" w:hAnsi="Times New Roman" w:cs="Times New Roman"/>
          <w:sz w:val="24"/>
          <w:szCs w:val="24"/>
        </w:rPr>
        <w:t>_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чик может обозначать время игры, кепка —прогулку, глубокая тарелка — обед и т. д.);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— фотографии (самого ребенка, выполняющего определенный вид деятельности;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изображение предмета, вызывающего ассоциацию с определённым видом деятельности или режимным моментом);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— рисунки, пиктограммы;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— карточки с надписями (письменная речь). Таким образом, для организации деятельности ребенка в течение дня используется наглядное расписание.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Работа по организации режима дня, использование расписания помогает ребенку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осознать закономерности повседневной социальной жизни, увидеть взаимосвязь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между различными событиями и их последовательность.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Используя расписание при работе с детьми, имеющими РАС, необходимо соблюдать следующие правила: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Задания, включенные в расписание, должны быть для ребенка доступными.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Трудновыполнимые задания могут провоцировать вспышки </w:t>
      </w:r>
      <w:proofErr w:type="spellStart"/>
      <w:r w:rsidRPr="00097C94">
        <w:rPr>
          <w:rFonts w:ascii="Times New Roman" w:hAnsi="Times New Roman" w:cs="Times New Roman"/>
          <w:sz w:val="24"/>
          <w:szCs w:val="24"/>
        </w:rPr>
        <w:t>дезадаптивного</w:t>
      </w:r>
      <w:proofErr w:type="spellEnd"/>
      <w:r w:rsidRPr="00097C94">
        <w:rPr>
          <w:rFonts w:ascii="Times New Roman" w:hAnsi="Times New Roman" w:cs="Times New Roman"/>
          <w:sz w:val="24"/>
          <w:szCs w:val="24"/>
        </w:rPr>
        <w:t xml:space="preserve"> поведения.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Увеличение количества заданий в расписании и их усложнение должно осуществляться постепенно, в зависимости от уровня развития ребенка.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097C9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97C94">
        <w:rPr>
          <w:rFonts w:ascii="Times New Roman" w:hAnsi="Times New Roman" w:cs="Times New Roman"/>
          <w:sz w:val="24"/>
          <w:szCs w:val="24"/>
        </w:rPr>
        <w:t xml:space="preserve"> расписание необходимо всегда включать интересные для ребенка виды деятельности. Наиболее интересный для ребенка вид деятельности нужно помещать в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конец расписания в качестве подкрепления / вознаграждения.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При выполнении заданий необходимо соблюдать последовательность, указанную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в расписании.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Ребенка нужно хвалить и поощрять после выполнения каждого задания. Это стимулирует его к дальнейшей работе.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• Выполнение всех заданий, включенных в расписание, — обязательно. Занятие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заканчивается только после завершения последнего задания. При работе по расписанию перед началом выполнения каждого последующего вида деятельности ребенку показывают фотографию с соответствующим изображением так, чтобы он соотносил происходящие действия с расписанием.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После выполнения каждого очередного задания из расписания убирается соответствующая фотография. Это необходимо для того, чтобы ребенок понял, что данный вид деятельности завершен, и можно переходить к следующему.</w:t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>Таким образом, грамотное построение и организация пространства и времени поможет добиться положительных результатов в коррекционно-развивающем процессе с воспитанниками с РАС.</w:t>
      </w:r>
    </w:p>
    <w:p w:rsidR="00097C94" w:rsidRPr="00097C94" w:rsidRDefault="00C0792B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0212E">
            <wp:extent cx="1835785" cy="24477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77" cy="246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776" cy="1789334"/>
            <wp:effectExtent l="0" t="6350" r="8255" b="8255"/>
            <wp:docPr id="9" name="Рисунок 9" descr="C:\Users\ASUS\Desktop\развивающая среда РАС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развивающая среда РАС\IMG_1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00" cy="17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447" cy="1791335"/>
            <wp:effectExtent l="0" t="6350" r="5715" b="5715"/>
            <wp:docPr id="10" name="Рисунок 10" descr="C:\Users\ASUS\Desktop\развивающая среда РАС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развивающая среда РАС\IMG_1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857" cy="17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94" w:rsidRPr="00097C94" w:rsidRDefault="00097C94" w:rsidP="00097C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7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7BD" w:rsidRPr="00097C94" w:rsidRDefault="00E627BD" w:rsidP="00097C9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27BD" w:rsidRPr="00097C94" w:rsidSect="00C0792B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EA"/>
    <w:rsid w:val="00097C94"/>
    <w:rsid w:val="008214BB"/>
    <w:rsid w:val="00985AEA"/>
    <w:rsid w:val="00C0792B"/>
    <w:rsid w:val="00E6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A7797"/>
  <w15:chartTrackingRefBased/>
  <w15:docId w15:val="{33AE8FA7-99E5-4D91-B6A1-22D7FD7FE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1560</Words>
  <Characters>8896</Characters>
  <Application>Microsoft Office Word</Application>
  <DocSecurity>0</DocSecurity>
  <Lines>74</Lines>
  <Paragraphs>20</Paragraphs>
  <ScaleCrop>false</ScaleCrop>
  <Company>SPecialiST RePack</Company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2022-03-01T15:50:00Z</dcterms:created>
  <dcterms:modified xsi:type="dcterms:W3CDTF">2022-03-07T12:19:00Z</dcterms:modified>
</cp:coreProperties>
</file>